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98B1" w14:textId="2B2E71B6" w:rsidR="00141C4A" w:rsidRPr="00141C4A" w:rsidRDefault="00141C4A" w:rsidP="00C57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Włocławek</w:t>
      </w:r>
      <w:r w:rsidR="00CE5233">
        <w:rPr>
          <w:rFonts w:ascii="Times New Roman" w:hAnsi="Times New Roman" w:cs="Times New Roman"/>
          <w:sz w:val="24"/>
          <w:szCs w:val="24"/>
        </w:rPr>
        <w:t xml:space="preserve">, </w:t>
      </w:r>
      <w:r w:rsidR="00807680">
        <w:rPr>
          <w:rFonts w:ascii="Times New Roman" w:hAnsi="Times New Roman" w:cs="Times New Roman"/>
          <w:sz w:val="24"/>
          <w:szCs w:val="24"/>
        </w:rPr>
        <w:t>19 listopada</w:t>
      </w:r>
      <w:r w:rsidRPr="00141C4A">
        <w:rPr>
          <w:rFonts w:ascii="Times New Roman" w:hAnsi="Times New Roman" w:cs="Times New Roman"/>
          <w:sz w:val="24"/>
          <w:szCs w:val="24"/>
        </w:rPr>
        <w:t xml:space="preserve"> 2025 r.</w:t>
      </w:r>
    </w:p>
    <w:p w14:paraId="028B5AFC" w14:textId="548DC7B4" w:rsidR="00141C4A" w:rsidRPr="00141C4A" w:rsidRDefault="00141C4A" w:rsidP="00C5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ZP.272.1.</w:t>
      </w:r>
      <w:r w:rsidR="00807680">
        <w:rPr>
          <w:rFonts w:ascii="Times New Roman" w:hAnsi="Times New Roman" w:cs="Times New Roman"/>
          <w:sz w:val="24"/>
          <w:szCs w:val="24"/>
        </w:rPr>
        <w:t>36</w:t>
      </w:r>
      <w:r w:rsidRPr="00141C4A">
        <w:rPr>
          <w:rFonts w:ascii="Times New Roman" w:hAnsi="Times New Roman" w:cs="Times New Roman"/>
          <w:sz w:val="24"/>
          <w:szCs w:val="24"/>
        </w:rPr>
        <w:t xml:space="preserve">.2025 </w:t>
      </w:r>
    </w:p>
    <w:p w14:paraId="59A904C3" w14:textId="77777777" w:rsidR="00141C4A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0" w:name="_Hlk74139713"/>
    </w:p>
    <w:p w14:paraId="7B553C6E" w14:textId="5F468974" w:rsidR="00141C4A" w:rsidRPr="00D5250C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WYJAŚNIENIE WRAZ ZE ZMIANĄ TREŚCI </w:t>
      </w:r>
      <w:r w:rsidRPr="00141C4A">
        <w:rPr>
          <w:rFonts w:ascii="Times New Roman" w:hAnsi="Times New Roman" w:cs="Times New Roman"/>
          <w:b/>
          <w:bCs/>
          <w:sz w:val="24"/>
          <w:szCs w:val="24"/>
        </w:rPr>
        <w:t>SPECYFIKACJI WARUNKÓW ZAMÓWIENIA /SWZ/</w:t>
      </w:r>
      <w:bookmarkEnd w:id="0"/>
    </w:p>
    <w:p w14:paraId="0192BBAD" w14:textId="77777777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402A3" w14:textId="77777777" w:rsidR="00DA2305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Dotyczy: postępowanie o udzielenie zamówienia publicznego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AD">
        <w:rPr>
          <w:rFonts w:ascii="Times New Roman" w:hAnsi="Times New Roman" w:cs="Times New Roman"/>
          <w:sz w:val="24"/>
          <w:szCs w:val="24"/>
        </w:rPr>
        <w:t>pn.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„Budowa archiwum na potrzeby Starostwa Powiatowego we Włocławku z częścią garażową”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53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2305" w:rsidRPr="00DA2305">
        <w:rPr>
          <w:rFonts w:ascii="Times New Roman" w:hAnsi="Times New Roman" w:cs="Times New Roman"/>
          <w:sz w:val="24"/>
          <w:szCs w:val="24"/>
        </w:rPr>
        <w:t>prowadzone w trybie  podstawowym na podstawie art. 275 pkt 1 ustawy z dnia 11 września 2019 r. - Prawo zamówień publicznych (Dz. U. z 2024 r., poz. 1320, ze zm.) (bez negocjacji),</w:t>
      </w:r>
    </w:p>
    <w:p w14:paraId="6723A528" w14:textId="55708FA8" w:rsidR="00807680" w:rsidRPr="005E4C2D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OGŁOSZENIE O ZAMÓWIENIU nr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2025/BZP 00519721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bCs/>
          <w:sz w:val="24"/>
          <w:szCs w:val="24"/>
        </w:rPr>
        <w:t>06 listopada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 2025 r.</w:t>
      </w:r>
    </w:p>
    <w:p w14:paraId="5D83E6AA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ocds-148610-2df398d9-6232-4787-8f97-2cbcddd740d3</w:t>
      </w:r>
    </w:p>
    <w:p w14:paraId="18BC0A18" w14:textId="77777777" w:rsidR="00C570A5" w:rsidRPr="00141C4A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6433A" w14:textId="4E4B2CAD" w:rsidR="00A9389D" w:rsidRPr="00A9389D" w:rsidRDefault="00A9389D" w:rsidP="00D01A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Działając na podstawie art. 284 ust. 2 i 6 ustawy z dnia 11 września 2019 r. - Prawo zamówień publicznych zwanej dalej także „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”, zamawiający udziela wyjaśnień treści SWZ i udostępnia treść zapytań z wyjaśnieniami treści SWZ oraz działając na podstawie art. 286 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 zmienia treść SWZ:</w:t>
      </w:r>
    </w:p>
    <w:p w14:paraId="047E067A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Informuję, że w toku prowadzonego postępowania o udzielenie zamówienia publicznego wykonawcy zwrócili się do zamawiającego z wnioskami o wyjaśnienie treści SWZ.</w:t>
      </w:r>
    </w:p>
    <w:p w14:paraId="1BEAFA25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W związku z powyższym, działając na podstawie art. 284 ust. 2 i 6 </w:t>
      </w:r>
      <w:proofErr w:type="spellStart"/>
      <w:r w:rsidRPr="00A9389D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  <w:u w:val="single"/>
        </w:rPr>
        <w:t>, przekazuję treść wniosków o wyjaśnienie treści SWZ, wniesionych przez wykonawców wraz z wyjaśnieniami treści SWZ zamawiającego:</w:t>
      </w:r>
    </w:p>
    <w:p w14:paraId="34491F0C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68B6" w14:textId="690D0A18" w:rsidR="00807680" w:rsidRPr="002E6037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0DE4C711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B58C74" w14:textId="77777777" w:rsidR="00807680" w:rsidRPr="00F52A4B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12 listopada 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>2025 r. 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  <w:bookmarkStart w:id="1" w:name="_Hlk190349699"/>
    </w:p>
    <w:p w14:paraId="7BD9F73C" w14:textId="77777777" w:rsidR="00807680" w:rsidRPr="00184A42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415E1F4B" w14:textId="77777777" w:rsidR="00807680" w:rsidRDefault="00807680" w:rsidP="00807680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13064340"/>
      <w:r w:rsidRPr="00807680">
        <w:rPr>
          <w:rFonts w:ascii="Times New Roman" w:hAnsi="Times New Roman" w:cs="Times New Roman"/>
          <w:sz w:val="24"/>
          <w:szCs w:val="24"/>
        </w:rPr>
        <w:t>W związku z zamiarem przystąpienia do przetargu na „Budowa archiwum na potrzeby Starostwa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680">
        <w:rPr>
          <w:rFonts w:ascii="Times New Roman" w:hAnsi="Times New Roman" w:cs="Times New Roman"/>
          <w:sz w:val="24"/>
          <w:szCs w:val="24"/>
        </w:rPr>
        <w:t>Powiatowego we Włocławku z częścią garażową” prosimy o wyznaczenie terminu wizji lokalnej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680">
        <w:rPr>
          <w:rFonts w:ascii="Times New Roman" w:hAnsi="Times New Roman" w:cs="Times New Roman"/>
          <w:sz w:val="24"/>
          <w:szCs w:val="24"/>
        </w:rPr>
        <w:t>obiekcie.</w:t>
      </w:r>
    </w:p>
    <w:p w14:paraId="24D7EDCE" w14:textId="1AC98E20" w:rsidR="00807680" w:rsidRDefault="00807680" w:rsidP="00807680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57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bookmarkStart w:id="3" w:name="_Hlk197331877"/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bookmarkEnd w:id="2"/>
    <w:bookmarkEnd w:id="3"/>
    <w:p w14:paraId="0ACAC2D8" w14:textId="77777777" w:rsidR="00807680" w:rsidRPr="00801EF3" w:rsidRDefault="00807680" w:rsidP="0080768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 w:rsidRPr="00801EF3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Zamawiający nie przewiduje możliwości przeprowadzenia wizji lokalnej.</w:t>
      </w:r>
    </w:p>
    <w:p w14:paraId="1FA18521" w14:textId="77777777" w:rsidR="00807680" w:rsidRPr="00C20D04" w:rsidRDefault="00807680" w:rsidP="0080768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color w:val="EE0000"/>
          <w:kern w:val="3"/>
          <w:sz w:val="24"/>
          <w:szCs w:val="24"/>
          <w:lang w:eastAsia="zh-CN" w:bidi="hi-IN"/>
          <w14:ligatures w14:val="none"/>
        </w:rPr>
      </w:pPr>
    </w:p>
    <w:bookmarkEnd w:id="1"/>
    <w:p w14:paraId="127D005C" w14:textId="77777777" w:rsidR="00807680" w:rsidRPr="00F52A4B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118B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>13 listopada</w:t>
      </w:r>
      <w:r w:rsidRPr="004E13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C118B">
        <w:rPr>
          <w:rFonts w:ascii="Times New Roman" w:hAnsi="Times New Roman" w:cs="Times New Roman"/>
          <w:sz w:val="24"/>
          <w:szCs w:val="24"/>
          <w:u w:val="single"/>
        </w:rPr>
        <w:t>2025 r. wykonawca zwrócił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6C118B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F671935" w14:textId="77777777" w:rsidR="00801EF3" w:rsidRDefault="00807680" w:rsidP="00807680">
      <w:pPr>
        <w:spacing w:after="0" w:line="240" w:lineRule="auto"/>
        <w:jc w:val="both"/>
        <w:rPr>
          <w:rFonts w:ascii="DejaVu Sans" w:hAnsi="DejaVu Sans" w:cs="DejaVu Sans"/>
          <w:color w:val="000000"/>
          <w:kern w:val="0"/>
          <w:sz w:val="13"/>
          <w:szCs w:val="13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184A4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20D04">
        <w:rPr>
          <w:rFonts w:ascii="DejaVu Sans" w:hAnsi="DejaVu Sans" w:cs="DejaVu Sans"/>
          <w:color w:val="000000"/>
          <w:kern w:val="0"/>
          <w:sz w:val="13"/>
          <w:szCs w:val="13"/>
        </w:rPr>
        <w:t xml:space="preserve"> </w:t>
      </w:r>
    </w:p>
    <w:p w14:paraId="608373D4" w14:textId="2718043B" w:rsidR="00807680" w:rsidRPr="00C20D04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04">
        <w:rPr>
          <w:rFonts w:ascii="Times New Roman" w:hAnsi="Times New Roman" w:cs="Times New Roman"/>
          <w:sz w:val="24"/>
          <w:szCs w:val="24"/>
        </w:rPr>
        <w:t xml:space="preserve">Proszę o wskazanie średnic wentylatorów dachowych, kanałowych, łazienkowych i funkcji jakie mają posiadać </w:t>
      </w:r>
    </w:p>
    <w:p w14:paraId="336A2670" w14:textId="77777777" w:rsidR="00801EF3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ź</w:t>
      </w: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Start w:id="4" w:name="_Hlk214357589"/>
    </w:p>
    <w:p w14:paraId="2DFF84E0" w14:textId="52242E88" w:rsidR="00807680" w:rsidRPr="00801EF3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01EF3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 w:rsidR="00801EF3" w:rsidRPr="00801EF3">
        <w:rPr>
          <w:rFonts w:ascii="Times New Roman" w:hAnsi="Times New Roman" w:cs="Times New Roman"/>
          <w:i/>
          <w:iCs/>
          <w:sz w:val="24"/>
          <w:szCs w:val="24"/>
        </w:rPr>
        <w:t>załącza</w:t>
      </w:r>
      <w:r w:rsidR="00D05F64" w:rsidRPr="00D05F64">
        <w:t xml:space="preserve"> </w:t>
      </w:r>
      <w:r w:rsidR="00D05F64" w:rsidRPr="00D05F64">
        <w:rPr>
          <w:rFonts w:ascii="Times New Roman" w:hAnsi="Times New Roman" w:cs="Times New Roman"/>
          <w:i/>
          <w:iCs/>
          <w:sz w:val="24"/>
          <w:szCs w:val="24"/>
        </w:rPr>
        <w:t>do wyjaśnień</w:t>
      </w:r>
      <w:bookmarkEnd w:id="4"/>
      <w:r w:rsidR="00D05F6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01EF3">
        <w:rPr>
          <w:rFonts w:ascii="Times New Roman" w:hAnsi="Times New Roman" w:cs="Times New Roman"/>
          <w:i/>
          <w:iCs/>
          <w:sz w:val="24"/>
          <w:szCs w:val="24"/>
        </w:rPr>
        <w:t>zestawienie elementów instalacji wentylacji w tym wentylatorów</w:t>
      </w:r>
      <w:r w:rsidR="00D05F6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E995EB1" w14:textId="77777777" w:rsidR="00807680" w:rsidRPr="003C6095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CD2738F" w14:textId="77777777" w:rsidR="00807680" w:rsidRPr="00F52A4B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E40A8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14 listopada </w:t>
      </w:r>
      <w:r w:rsidRPr="00FE40A8">
        <w:rPr>
          <w:rFonts w:ascii="Times New Roman" w:hAnsi="Times New Roman" w:cs="Times New Roman"/>
          <w:sz w:val="24"/>
          <w:szCs w:val="24"/>
          <w:u w:val="single"/>
        </w:rPr>
        <w:t>2025 r. wykonawca zwrócił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FE40A8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0A804D2" w14:textId="77777777" w:rsidR="00807680" w:rsidRPr="004E13C9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869">
        <w:rPr>
          <w:rFonts w:ascii="Times New Roman" w:hAnsi="Times New Roman" w:cs="Times New Roman"/>
          <w:b/>
          <w:bCs/>
          <w:sz w:val="24"/>
          <w:szCs w:val="24"/>
        </w:rPr>
        <w:t>Pytani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E0286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E13C9">
        <w:rPr>
          <w:rFonts w:ascii="Times New Roman" w:hAnsi="Times New Roman" w:cs="Times New Roman"/>
          <w:sz w:val="24"/>
          <w:szCs w:val="24"/>
        </w:rPr>
        <w:br/>
      </w:r>
      <w:r w:rsidRPr="00C20D04">
        <w:rPr>
          <w:rFonts w:ascii="Times New Roman" w:hAnsi="Times New Roman" w:cs="Times New Roman"/>
          <w:sz w:val="24"/>
          <w:szCs w:val="24"/>
        </w:rPr>
        <w:t xml:space="preserve">Dzień dobry, Po przeanalizowaniu dokumentacji prosi o przesłanie rysunków centralnego ogrzewania . W załączniku do przetargu pomimo opisu na projektach CO1,C02,C03 są to projekty wentylacji tożsame z rysunkami WM01, WM02, WM03 projektu wentylacji. </w:t>
      </w:r>
      <w:r>
        <w:rPr>
          <w:rFonts w:ascii="Times New Roman" w:hAnsi="Times New Roman" w:cs="Times New Roman"/>
          <w:sz w:val="24"/>
          <w:szCs w:val="24"/>
        </w:rPr>
        <w:br/>
      </w:r>
      <w:r w:rsidRPr="00C20D04">
        <w:rPr>
          <w:rFonts w:ascii="Times New Roman" w:hAnsi="Times New Roman" w:cs="Times New Roman"/>
          <w:sz w:val="24"/>
          <w:szCs w:val="24"/>
        </w:rPr>
        <w:t>W związku z brakami w dokumentacji prosimy również o przesunięcie terminu składania ofert.</w:t>
      </w:r>
    </w:p>
    <w:p w14:paraId="57D4E353" w14:textId="77777777" w:rsidR="00945997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13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14:paraId="58CDDE41" w14:textId="69DCBF5D" w:rsidR="00807680" w:rsidRPr="00945997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5997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Zamawiający </w:t>
      </w:r>
      <w:r w:rsidR="00431129">
        <w:rPr>
          <w:rFonts w:ascii="Times New Roman" w:hAnsi="Times New Roman" w:cs="Times New Roman"/>
          <w:i/>
          <w:iCs/>
          <w:sz w:val="24"/>
          <w:szCs w:val="24"/>
        </w:rPr>
        <w:t xml:space="preserve">załącza </w:t>
      </w:r>
      <w:r w:rsidR="00D05F64" w:rsidRPr="00801EF3">
        <w:rPr>
          <w:rFonts w:ascii="Times New Roman" w:hAnsi="Times New Roman" w:cs="Times New Roman"/>
          <w:i/>
          <w:iCs/>
          <w:sz w:val="24"/>
          <w:szCs w:val="24"/>
        </w:rPr>
        <w:t>do wyjaśnień</w:t>
      </w:r>
      <w:r w:rsidR="00D05F6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31129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945997">
        <w:rPr>
          <w:rFonts w:ascii="Times New Roman" w:hAnsi="Times New Roman" w:cs="Times New Roman"/>
          <w:i/>
          <w:iCs/>
          <w:sz w:val="24"/>
          <w:szCs w:val="24"/>
        </w:rPr>
        <w:t xml:space="preserve">mienione rysunki projektu technicznego i wykonawczego instalacji c.o. </w:t>
      </w:r>
      <w:r w:rsidR="00431129">
        <w:rPr>
          <w:rFonts w:ascii="Times New Roman" w:hAnsi="Times New Roman" w:cs="Times New Roman"/>
          <w:i/>
          <w:iCs/>
          <w:sz w:val="24"/>
          <w:szCs w:val="24"/>
        </w:rPr>
        <w:t>i zmienia termin składania ofert.</w:t>
      </w:r>
    </w:p>
    <w:p w14:paraId="6CD44804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BAA94" w14:textId="77777777" w:rsidR="00807680" w:rsidRPr="00F52A4B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>17 listopada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2025 r. wykonawca zwrócił się z zapytan</w:t>
      </w:r>
      <w:r>
        <w:rPr>
          <w:rFonts w:ascii="Times New Roman" w:hAnsi="Times New Roman" w:cs="Times New Roman"/>
          <w:sz w:val="24"/>
          <w:szCs w:val="24"/>
          <w:u w:val="single"/>
        </w:rPr>
        <w:t>iem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42BC39C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869">
        <w:rPr>
          <w:rFonts w:ascii="Times New Roman" w:hAnsi="Times New Roman" w:cs="Times New Roman"/>
          <w:b/>
          <w:bCs/>
          <w:sz w:val="24"/>
          <w:szCs w:val="24"/>
        </w:rPr>
        <w:t>Pytani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E028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DFC1B54" w14:textId="77777777" w:rsidR="00807680" w:rsidRPr="00C20D04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04">
        <w:rPr>
          <w:rFonts w:ascii="Times New Roman" w:hAnsi="Times New Roman" w:cs="Times New Roman"/>
          <w:sz w:val="24"/>
          <w:szCs w:val="24"/>
        </w:rPr>
        <w:t>Dzień dobry, poprosimy o przekazanie szczegółowych danych technicznych dotyczących wymaganego dźwigu towarowego. Z poważaniem</w:t>
      </w:r>
    </w:p>
    <w:p w14:paraId="7B23F2B5" w14:textId="77777777" w:rsidR="00431129" w:rsidRPr="00431129" w:rsidRDefault="00807680" w:rsidP="00807680">
      <w:pPr>
        <w:spacing w:after="0" w:line="240" w:lineRule="auto"/>
        <w:jc w:val="both"/>
      </w:pPr>
      <w:r w:rsidRPr="004311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r w:rsidRPr="00431129">
        <w:t xml:space="preserve"> </w:t>
      </w:r>
    </w:p>
    <w:p w14:paraId="3BB12F52" w14:textId="31481019" w:rsidR="00807680" w:rsidRPr="00431129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1129">
        <w:rPr>
          <w:rFonts w:ascii="Times New Roman" w:hAnsi="Times New Roman" w:cs="Times New Roman"/>
          <w:i/>
          <w:iCs/>
          <w:sz w:val="24"/>
          <w:szCs w:val="24"/>
        </w:rPr>
        <w:t>Dźwig osobowy o napędzie elektrycznym, o nośności 630kg z drzwiami teleskopowymi, dostosowany do osób niepełnosprawnych. Dźwig 4-ro przystankowy. Kabina przelotowa o wymiarach 110x140cm, drzwi o wymiarach 90x200cm. Szafa sterowa umieszczona na najwyższej kondygnacji. Drzwi szybowe na każdej kondygnacji w klasie odporności pożarowej EI 30, a szyb obudowany do klasy odporności pożarowej REI 60. Dźwig należy podłączyć do instalowanego w budynku Systemu Sygnalizacji Pożaru i wysterować zjazd pożarowy na przystanek prowadzący na zewnątrz budynku. Po zjeździe na przystanek ewakuacyjny kabina pozostaje zablokowana z drzwiami otwartymi do czasu odwołania pożaru. Wykończenie kabiny odporne na uszkodzenia mogące wystąpić podczas transportu materiałów archiwalnych.</w:t>
      </w:r>
    </w:p>
    <w:p w14:paraId="17713369" w14:textId="77777777" w:rsidR="00807680" w:rsidRPr="003C6095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A0587CE" w14:textId="4B7EF293" w:rsidR="00807680" w:rsidRPr="00431129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5" w:name="_Hlk214444361"/>
      <w:r w:rsidRPr="00C20D04">
        <w:rPr>
          <w:rFonts w:ascii="Times New Roman" w:hAnsi="Times New Roman" w:cs="Times New Roman"/>
          <w:sz w:val="24"/>
          <w:szCs w:val="24"/>
          <w:u w:val="single"/>
        </w:rPr>
        <w:t>W dniu 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20D04">
        <w:rPr>
          <w:rFonts w:ascii="Times New Roman" w:hAnsi="Times New Roman" w:cs="Times New Roman"/>
          <w:sz w:val="24"/>
          <w:szCs w:val="24"/>
          <w:u w:val="single"/>
        </w:rPr>
        <w:t xml:space="preserve"> listopada 2025 r. wykonawca zwrócił się z zapytani</w:t>
      </w:r>
      <w:r w:rsidR="00804393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C20D04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4137DA9A" w14:textId="7B5C43F9" w:rsidR="00807680" w:rsidRPr="00C20D04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D04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16CA2E06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04">
        <w:rPr>
          <w:rFonts w:ascii="Times New Roman" w:hAnsi="Times New Roman" w:cs="Times New Roman"/>
          <w:sz w:val="24"/>
          <w:szCs w:val="24"/>
        </w:rPr>
        <w:t xml:space="preserve">Dzień dobry, Proszę o załączenie zestawienia stolarki : informację na przedmiarach nie zgadzają się z projektem. Na projekcie jest widocznych ( rzut elewacji ) 6 okien, lecz nie widać ich na rzutach poszczególnych kondygnacji Nie ma uszczegółowione jakie mają być drzwi do pomieszczeń. Nad drzwiami napowietrzającymi są przeszklenia, lecz nie ma ich wymiarów - proszę o podanie szczegółów. Pozdrawiam </w:t>
      </w:r>
    </w:p>
    <w:p w14:paraId="65545B1E" w14:textId="77777777" w:rsidR="00807680" w:rsidRPr="00C20D04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r w:rsidRPr="00C20D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bookmarkEnd w:id="5"/>
    <w:p w14:paraId="6670118C" w14:textId="77777777" w:rsidR="00431129" w:rsidRPr="00431129" w:rsidRDefault="00431129" w:rsidP="0043112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1129">
        <w:rPr>
          <w:rFonts w:ascii="Times New Roman" w:hAnsi="Times New Roman" w:cs="Times New Roman"/>
          <w:i/>
          <w:iCs/>
          <w:sz w:val="24"/>
          <w:szCs w:val="24"/>
        </w:rPr>
        <w:t xml:space="preserve">Zaprojektowano 3 okna w poziomie parteru. Na piętrze zgodnie z projektem brak okien. Na elewacji należy wykonać malowanie imitujące wnęki okienne. </w:t>
      </w:r>
    </w:p>
    <w:p w14:paraId="47CDFA4B" w14:textId="54A65263" w:rsidR="005D1C20" w:rsidRDefault="00431129" w:rsidP="007C1BC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1129">
        <w:rPr>
          <w:rFonts w:ascii="Times New Roman" w:hAnsi="Times New Roman" w:cs="Times New Roman"/>
          <w:i/>
          <w:iCs/>
          <w:sz w:val="24"/>
          <w:szCs w:val="24"/>
        </w:rPr>
        <w:t xml:space="preserve">Informacje dotyczące drzwi i przeszkleń znajdują się </w:t>
      </w:r>
      <w:r w:rsidR="00CC0872">
        <w:rPr>
          <w:rFonts w:ascii="Times New Roman" w:hAnsi="Times New Roman" w:cs="Times New Roman"/>
          <w:i/>
          <w:iCs/>
          <w:sz w:val="24"/>
          <w:szCs w:val="24"/>
        </w:rPr>
        <w:t>w zestawieniach</w:t>
      </w:r>
      <w:r w:rsidR="00970F6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970F66" w:rsidRPr="00970F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które zamawiający </w:t>
      </w:r>
      <w:r w:rsidR="00AF2042">
        <w:rPr>
          <w:rFonts w:ascii="Times New Roman" w:hAnsi="Times New Roman" w:cs="Times New Roman"/>
          <w:i/>
          <w:iCs/>
          <w:sz w:val="24"/>
          <w:szCs w:val="24"/>
        </w:rPr>
        <w:t>załącza do wyjaśnień</w:t>
      </w:r>
      <w:r w:rsidRPr="0043112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C2C68EB" w14:textId="77777777" w:rsidR="00804393" w:rsidRDefault="00804393" w:rsidP="007C1BC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121CE1" w14:textId="137DF330" w:rsidR="00804393" w:rsidRPr="00431129" w:rsidRDefault="00804393" w:rsidP="00804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0D04">
        <w:rPr>
          <w:rFonts w:ascii="Times New Roman" w:hAnsi="Times New Roman" w:cs="Times New Roman"/>
          <w:sz w:val="24"/>
          <w:szCs w:val="24"/>
          <w:u w:val="single"/>
        </w:rPr>
        <w:t>W dniu 1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C20D04">
        <w:rPr>
          <w:rFonts w:ascii="Times New Roman" w:hAnsi="Times New Roman" w:cs="Times New Roman"/>
          <w:sz w:val="24"/>
          <w:szCs w:val="24"/>
          <w:u w:val="single"/>
        </w:rPr>
        <w:t xml:space="preserve"> listopada 2025 r. wykonawca zwrócił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C20D04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41EAC2AC" w14:textId="77777777" w:rsidR="00804393" w:rsidRPr="00C20D04" w:rsidRDefault="00804393" w:rsidP="008043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D04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489A137F" w14:textId="046FD26C" w:rsidR="00804393" w:rsidRDefault="00804393" w:rsidP="00804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393">
        <w:rPr>
          <w:rFonts w:ascii="Times New Roman" w:hAnsi="Times New Roman" w:cs="Times New Roman"/>
          <w:sz w:val="24"/>
          <w:szCs w:val="24"/>
        </w:rPr>
        <w:t>Na rysunkach branży architektury większość ścian i stropów występuje w klasach odporności ogniowej. W związku z powyższym projekt wentylacji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393">
        <w:rPr>
          <w:rFonts w:ascii="Times New Roman" w:hAnsi="Times New Roman" w:cs="Times New Roman"/>
          <w:sz w:val="24"/>
          <w:szCs w:val="24"/>
        </w:rPr>
        <w:t xml:space="preserve">branży sanitarnej wymagałby uzupełnienia o klapy </w:t>
      </w:r>
      <w:proofErr w:type="spellStart"/>
      <w:r w:rsidRPr="00804393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804393">
        <w:rPr>
          <w:rFonts w:ascii="Times New Roman" w:hAnsi="Times New Roman" w:cs="Times New Roman"/>
          <w:sz w:val="24"/>
          <w:szCs w:val="24"/>
        </w:rPr>
        <w:t xml:space="preserve"> w miejscach przechodzenia instalacji przez przegrody o określonej odporności ogniowej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393">
        <w:rPr>
          <w:rFonts w:ascii="Times New Roman" w:hAnsi="Times New Roman" w:cs="Times New Roman"/>
          <w:sz w:val="24"/>
          <w:szCs w:val="24"/>
        </w:rPr>
        <w:t>wraz z określeniem ich parametrów. Proszę o wyjaśnienie, czy projekt wentylacji wymaga dodatkowych urządzeń czy jest prawidłowy.</w:t>
      </w:r>
    </w:p>
    <w:p w14:paraId="2D214504" w14:textId="50E831E1" w:rsidR="00804393" w:rsidRDefault="00804393" w:rsidP="007C1BC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r w:rsidRPr="00C20D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6441CDC" w14:textId="76CE6ADD" w:rsidR="00804393" w:rsidRPr="00CC0872" w:rsidRDefault="00804393" w:rsidP="007C1BC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04393">
        <w:rPr>
          <w:rFonts w:ascii="Times New Roman" w:hAnsi="Times New Roman" w:cs="Times New Roman"/>
          <w:i/>
          <w:iCs/>
          <w:sz w:val="24"/>
          <w:szCs w:val="24"/>
        </w:rPr>
        <w:t xml:space="preserve">Miejsca przechodzenia wentylacji przez ściany oddzielenia pożarowego są wyposażone w klapy </w:t>
      </w:r>
      <w:proofErr w:type="spellStart"/>
      <w:r w:rsidRPr="00804393">
        <w:rPr>
          <w:rFonts w:ascii="Times New Roman" w:hAnsi="Times New Roman" w:cs="Times New Roman"/>
          <w:i/>
          <w:iCs/>
          <w:sz w:val="24"/>
          <w:szCs w:val="24"/>
        </w:rPr>
        <w:t>ppoż</w:t>
      </w:r>
      <w:proofErr w:type="spellEnd"/>
      <w:r w:rsidRPr="00804393">
        <w:rPr>
          <w:rFonts w:ascii="Times New Roman" w:hAnsi="Times New Roman" w:cs="Times New Roman"/>
          <w:i/>
          <w:iCs/>
          <w:sz w:val="24"/>
          <w:szCs w:val="24"/>
        </w:rPr>
        <w:t xml:space="preserve"> podłączone do systemu sygnalizacji pożaru. Kanały wentylacyjne przechodzące przez stropy oddzielenia pożarowego należy obudować do klasy odporności ogniowej danej przegrody.</w:t>
      </w:r>
    </w:p>
    <w:p w14:paraId="53A24C7E" w14:textId="6D0218D8" w:rsidR="00463821" w:rsidRPr="00DA607D" w:rsidRDefault="00463821" w:rsidP="00C2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E7F25" w14:textId="5CD664A1" w:rsid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Działając na podstawie art. 286 </w:t>
      </w:r>
      <w:proofErr w:type="spellStart"/>
      <w:r w:rsidRPr="00E21424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E21424">
        <w:rPr>
          <w:rFonts w:ascii="Times New Roman" w:hAnsi="Times New Roman" w:cs="Times New Roman"/>
          <w:sz w:val="24"/>
          <w:szCs w:val="24"/>
          <w:u w:val="single"/>
        </w:rPr>
        <w:t>, zamawiający zmienia treść SWZ w ten sposób, że</w:t>
      </w:r>
      <w:bookmarkStart w:id="6" w:name="_Hlk102385187"/>
      <w:r w:rsidRPr="00E21424">
        <w:rPr>
          <w:rFonts w:ascii="Times New Roman" w:hAnsi="Times New Roman" w:cs="Times New Roman"/>
          <w:sz w:val="24"/>
          <w:szCs w:val="24"/>
          <w:u w:val="single"/>
        </w:rPr>
        <w:t>:</w:t>
      </w:r>
      <w:bookmarkEnd w:id="6"/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4CC59076" w14:textId="77777777" w:rsidR="00E57695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9931D" w14:textId="6B4BB6E7" w:rsidR="00E21424" w:rsidRPr="00E21424" w:rsidRDefault="009303BE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</w:t>
      </w:r>
      <w:bookmarkStart w:id="7" w:name="_Hlk102385216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Rozdział I pkt 11.1. SWZ </w:t>
      </w:r>
      <w:bookmarkStart w:id="8" w:name="_Hlk102385755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zmienia brzmienie z: </w:t>
      </w:r>
      <w:bookmarkEnd w:id="7"/>
      <w:bookmarkEnd w:id="8"/>
    </w:p>
    <w:p w14:paraId="329AACD2" w14:textId="76EE148A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CC0872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b/>
          <w:bCs/>
          <w:sz w:val="24"/>
          <w:szCs w:val="24"/>
        </w:rPr>
        <w:t>20 grudnia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</w:t>
      </w:r>
      <w:r w:rsidR="00CC0872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ofert.”</w:t>
      </w:r>
    </w:p>
    <w:p w14:paraId="175625A8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na:  </w:t>
      </w:r>
    </w:p>
    <w:p w14:paraId="1C2D6FD2" w14:textId="4665620C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CC0872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b/>
          <w:bCs/>
          <w:sz w:val="24"/>
          <w:szCs w:val="24"/>
        </w:rPr>
        <w:t>26 grudnia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</w:t>
      </w:r>
      <w:r w:rsidR="00CC0872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</w:t>
      </w:r>
      <w:r w:rsidR="009303B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14:paraId="342AC61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471743" w14:textId="5A6738B3" w:rsidR="00CC0872" w:rsidRPr="00CC0872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2a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. SWZ zmienia brzmienie z:</w:t>
      </w: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BE3C35" w14:textId="501D300E" w:rsidR="00CC0872" w:rsidRDefault="00CC0872" w:rsidP="00CC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9" w:name="_Hlk214440773"/>
      <w:r>
        <w:rPr>
          <w:rFonts w:ascii="Times New Roman" w:hAnsi="Times New Roman"/>
          <w:sz w:val="24"/>
          <w:szCs w:val="24"/>
        </w:rPr>
        <w:t xml:space="preserve">„12a.2.  Wadium wnosi się przed upływem terminu składania ofert tj. </w:t>
      </w:r>
      <w:r>
        <w:rPr>
          <w:rFonts w:ascii="Times New Roman" w:hAnsi="Times New Roman"/>
          <w:b/>
          <w:bCs/>
          <w:sz w:val="24"/>
          <w:szCs w:val="24"/>
        </w:rPr>
        <w:t>do dnia 21 listopada 2025 r.,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godz. 10:00</w:t>
      </w:r>
      <w:r>
        <w:rPr>
          <w:rFonts w:ascii="Times New Roman" w:hAnsi="Times New Roman"/>
          <w:color w:val="000000"/>
          <w:sz w:val="24"/>
          <w:szCs w:val="24"/>
        </w:rPr>
        <w:t xml:space="preserve"> i utrzymuje nieprzerwanie do dnia upływu terminu związania ofertą, z wyjątkiem przypadków, o których mowa w art. 98 ust. 1 pkt 2 i 3 oraz ust. 2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.”</w:t>
      </w:r>
    </w:p>
    <w:bookmarkEnd w:id="9"/>
    <w:p w14:paraId="1E4782F8" w14:textId="77777777" w:rsidR="00CC0872" w:rsidRPr="00E21424" w:rsidRDefault="00CC0872" w:rsidP="00CC08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na:  </w:t>
      </w:r>
    </w:p>
    <w:p w14:paraId="25D53E28" w14:textId="06D692B8" w:rsidR="00CC0872" w:rsidRPr="00CC0872" w:rsidRDefault="00CC0872" w:rsidP="00CC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„12a.2.  Wadium wnosi się przed upływem terminu składania ofert tj. </w:t>
      </w:r>
      <w:r>
        <w:rPr>
          <w:rFonts w:ascii="Times New Roman" w:hAnsi="Times New Roman"/>
          <w:b/>
          <w:bCs/>
          <w:sz w:val="24"/>
          <w:szCs w:val="24"/>
        </w:rPr>
        <w:t>do dnia 27 listopada 2025 r.,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godz. 10:00</w:t>
      </w:r>
      <w:r>
        <w:rPr>
          <w:rFonts w:ascii="Times New Roman" w:hAnsi="Times New Roman"/>
          <w:color w:val="000000"/>
          <w:sz w:val="24"/>
          <w:szCs w:val="24"/>
        </w:rPr>
        <w:t xml:space="preserve"> i utrzymuje nieprzerwanie do dnia upływu terminu związania ofertą, z wyjątkiem przypadków, o których mowa w art. 98 ust. 1 pkt 2 i 3 oraz ust. 2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.”</w:t>
      </w:r>
    </w:p>
    <w:p w14:paraId="1337E94C" w14:textId="77777777" w:rsidR="00804393" w:rsidRDefault="00804393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78425D" w14:textId="67E6903A" w:rsidR="00E21424" w:rsidRPr="00E21424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13.4. SWZ zmienia brzmienie z: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92E683" w14:textId="5161E500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bookmarkStart w:id="10" w:name="_Hlk66091701"/>
      <w:r w:rsidR="00CC0872" w:rsidRPr="00B35BF9">
        <w:rPr>
          <w:rFonts w:ascii="Times New Roman" w:hAnsi="Times New Roman"/>
          <w:sz w:val="24"/>
          <w:szCs w:val="24"/>
        </w:rPr>
        <w:t xml:space="preserve">13.4. Ofertę należy złożyć 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CC0872">
        <w:rPr>
          <w:rFonts w:ascii="Times New Roman" w:hAnsi="Times New Roman"/>
          <w:b/>
          <w:bCs/>
          <w:sz w:val="24"/>
          <w:szCs w:val="24"/>
        </w:rPr>
        <w:t>21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do godz. 10:00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.</w:t>
      </w:r>
      <w:bookmarkEnd w:id="10"/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C31B368" w14:textId="5FBB0E2B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5472F08F" w14:textId="149265EB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1" w:name="_Hlk66720728"/>
      <w:r>
        <w:rPr>
          <w:rFonts w:ascii="Times New Roman" w:hAnsi="Times New Roman"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sz w:val="24"/>
          <w:szCs w:val="24"/>
        </w:rPr>
        <w:t xml:space="preserve">13.4. Ofertę należy złożyć 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CC0872">
        <w:rPr>
          <w:rFonts w:ascii="Times New Roman" w:hAnsi="Times New Roman"/>
          <w:b/>
          <w:bCs/>
          <w:sz w:val="24"/>
          <w:szCs w:val="24"/>
        </w:rPr>
        <w:t>27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do godz. 10:00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1B92157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E3813C" w14:textId="4FE245F0" w:rsidR="00E21424" w:rsidRPr="00E21424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4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) Rozdział I pkt 14.1.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 zmienia brzmienie z:</w:t>
      </w:r>
    </w:p>
    <w:bookmarkEnd w:id="11"/>
    <w:p w14:paraId="568FA2D2" w14:textId="6F3455B6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14.1. Otwarcie ofert nastąpi w dniu </w:t>
      </w:r>
      <w:r w:rsidR="00CC0872">
        <w:rPr>
          <w:rFonts w:ascii="Times New Roman" w:hAnsi="Times New Roman"/>
          <w:b/>
          <w:bCs/>
          <w:sz w:val="24"/>
          <w:szCs w:val="24"/>
        </w:rPr>
        <w:t>21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o godzinie</w:t>
      </w:r>
      <w:r w:rsidR="00CC0872" w:rsidRPr="00380076">
        <w:rPr>
          <w:rFonts w:ascii="Times New Roman" w:hAnsi="Times New Roman"/>
          <w:b/>
          <w:bCs/>
          <w:sz w:val="24"/>
          <w:szCs w:val="24"/>
        </w:rPr>
        <w:t xml:space="preserve"> 10:30</w:t>
      </w:r>
      <w:r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A437540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02CAA2B6" w14:textId="4EF5C7E3" w:rsidR="00F12A3B" w:rsidRPr="00CC0872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14.1. Otwarcie ofert nastąpi w dniu </w:t>
      </w:r>
      <w:r w:rsidR="00CC0872">
        <w:rPr>
          <w:rFonts w:ascii="Times New Roman" w:hAnsi="Times New Roman"/>
          <w:b/>
          <w:bCs/>
          <w:sz w:val="24"/>
          <w:szCs w:val="24"/>
        </w:rPr>
        <w:t>27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o godzinie</w:t>
      </w:r>
      <w:r w:rsidR="00CC0872" w:rsidRPr="00380076">
        <w:rPr>
          <w:rFonts w:ascii="Times New Roman" w:hAnsi="Times New Roman"/>
          <w:b/>
          <w:bCs/>
          <w:sz w:val="24"/>
          <w:szCs w:val="24"/>
        </w:rPr>
        <w:t xml:space="preserve"> 10:30</w:t>
      </w:r>
      <w:r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2E49CA6F" w14:textId="77777777" w:rsidR="0044663F" w:rsidRDefault="0044663F" w:rsidP="004466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E47D5D" w14:textId="1B19E663" w:rsidR="0044663F" w:rsidRDefault="0044663F" w:rsidP="00446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Zamawiający uzupełnia załącznik nr 1 do SWZ - Opis przedmiotu zamówienia, </w:t>
      </w:r>
      <w:r>
        <w:rPr>
          <w:rFonts w:ascii="Times New Roman" w:hAnsi="Times New Roman" w:cs="Times New Roman"/>
          <w:sz w:val="24"/>
          <w:szCs w:val="24"/>
          <w:u w:val="single"/>
        </w:rPr>
        <w:t>jak w załącznik</w:t>
      </w:r>
      <w:r>
        <w:rPr>
          <w:rFonts w:ascii="Times New Roman" w:hAnsi="Times New Roman" w:cs="Times New Roman"/>
          <w:sz w:val="24"/>
          <w:szCs w:val="24"/>
          <w:u w:val="single"/>
        </w:rPr>
        <w:t>ach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do niniejszych wyjaśnień wraz ze zmianą treści SWZ.</w:t>
      </w:r>
    </w:p>
    <w:p w14:paraId="52FC16FC" w14:textId="77777777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</w:p>
    <w:p w14:paraId="1EEEE661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24">
        <w:rPr>
          <w:rFonts w:ascii="Times New Roman" w:hAnsi="Times New Roman" w:cs="Times New Roman"/>
          <w:sz w:val="24"/>
          <w:szCs w:val="24"/>
        </w:rPr>
        <w:t>Pozostałe zapisy SWZ pozostają bez zmian.</w:t>
      </w:r>
    </w:p>
    <w:p w14:paraId="4E08C731" w14:textId="77777777" w:rsidR="00E21424" w:rsidRPr="00825506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D9EE3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6C321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1CE863B" w14:textId="615561D3" w:rsidR="00E21424" w:rsidRPr="0017474A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74A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25A5B2E7" w14:textId="0D82F014" w:rsidR="00825506" w:rsidRDefault="00AF45ED" w:rsidP="00174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74A">
        <w:rPr>
          <w:rFonts w:ascii="Times New Roman" w:hAnsi="Times New Roman" w:cs="Times New Roman"/>
          <w:sz w:val="24"/>
          <w:szCs w:val="24"/>
        </w:rPr>
        <w:t xml:space="preserve">1. </w:t>
      </w:r>
      <w:r w:rsidR="00801EF3">
        <w:rPr>
          <w:rFonts w:ascii="Times New Roman" w:hAnsi="Times New Roman" w:cs="Times New Roman"/>
          <w:sz w:val="24"/>
          <w:szCs w:val="24"/>
        </w:rPr>
        <w:t>Z</w:t>
      </w:r>
      <w:r w:rsidR="00801EF3" w:rsidRPr="00801EF3">
        <w:rPr>
          <w:rFonts w:ascii="Times New Roman" w:hAnsi="Times New Roman" w:cs="Times New Roman"/>
          <w:sz w:val="24"/>
          <w:szCs w:val="24"/>
        </w:rPr>
        <w:t>estawienie elementów instalacji wentylacji w tym wentylatorów</w:t>
      </w:r>
      <w:r w:rsidR="00801EF3">
        <w:rPr>
          <w:rFonts w:ascii="Times New Roman" w:hAnsi="Times New Roman" w:cs="Times New Roman"/>
          <w:sz w:val="24"/>
          <w:szCs w:val="24"/>
        </w:rPr>
        <w:t>.</w:t>
      </w:r>
    </w:p>
    <w:p w14:paraId="4611770E" w14:textId="30D23B5A" w:rsidR="00AF2042" w:rsidRDefault="00AF2042" w:rsidP="00174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</w:t>
      </w:r>
      <w:r w:rsidRPr="00AF2042">
        <w:rPr>
          <w:rFonts w:ascii="Times New Roman" w:hAnsi="Times New Roman" w:cs="Times New Roman"/>
          <w:sz w:val="24"/>
          <w:szCs w:val="24"/>
        </w:rPr>
        <w:t>mienione rysunki projektu technicznego i wykonawczego instalacji c.o.</w:t>
      </w:r>
    </w:p>
    <w:p w14:paraId="408A7080" w14:textId="5299DB2C" w:rsidR="00C626CA" w:rsidRPr="0017474A" w:rsidRDefault="00C626CA" w:rsidP="00174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C0872" w:rsidRPr="00CC0872">
        <w:rPr>
          <w:rFonts w:ascii="Times New Roman" w:hAnsi="Times New Roman" w:cs="Times New Roman"/>
          <w:sz w:val="24"/>
          <w:szCs w:val="24"/>
        </w:rPr>
        <w:t>Zestawienia drzwi i przeszkleń</w:t>
      </w:r>
      <w:r w:rsidR="00CC0872">
        <w:rPr>
          <w:rFonts w:ascii="Times New Roman" w:hAnsi="Times New Roman" w:cs="Times New Roman"/>
          <w:sz w:val="24"/>
          <w:szCs w:val="24"/>
        </w:rPr>
        <w:t>.</w:t>
      </w:r>
    </w:p>
    <w:p w14:paraId="580304C1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BB933" w14:textId="77777777" w:rsidR="00A8557C" w:rsidRDefault="00A8557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2155" w14:textId="77777777" w:rsidR="00F36083" w:rsidRPr="00F36083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Roman Gołębiewski</w:t>
      </w:r>
    </w:p>
    <w:p w14:paraId="060BE319" w14:textId="5EDC0F42" w:rsidR="00F36083" w:rsidRPr="005D1C20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Starosta Włocławski</w:t>
      </w:r>
      <w:r w:rsidRPr="00F36083">
        <w:rPr>
          <w:rFonts w:ascii="Times New Roman" w:hAnsi="Times New Roman" w:cs="Times New Roman"/>
          <w:sz w:val="20"/>
          <w:szCs w:val="20"/>
        </w:rPr>
        <w:tab/>
      </w:r>
    </w:p>
    <w:p w14:paraId="1113E092" w14:textId="77777777" w:rsid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AEB77FA" w14:textId="77777777" w:rsidR="0044663F" w:rsidRPr="00F36083" w:rsidRDefault="0044663F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29AF424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  <w:u w:val="single"/>
        </w:rPr>
        <w:t>Do zamieszczenia:</w:t>
      </w:r>
    </w:p>
    <w:p w14:paraId="4D94DE4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>1. strona internetowa prowadzonego postępowania</w:t>
      </w:r>
    </w:p>
    <w:p w14:paraId="753A48A9" w14:textId="073F3ECF" w:rsidR="00D5250C" w:rsidRPr="00D01A51" w:rsidRDefault="00F36083" w:rsidP="00D01A5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>2. a/a</w:t>
      </w:r>
    </w:p>
    <w:sectPr w:rsidR="00D5250C" w:rsidRPr="00D01A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E01C0" w14:textId="77777777" w:rsidR="00D830FD" w:rsidRDefault="00D830FD" w:rsidP="00CE5233">
      <w:pPr>
        <w:spacing w:after="0" w:line="240" w:lineRule="auto"/>
      </w:pPr>
      <w:r>
        <w:separator/>
      </w:r>
    </w:p>
  </w:endnote>
  <w:endnote w:type="continuationSeparator" w:id="0">
    <w:p w14:paraId="436E154A" w14:textId="77777777" w:rsidR="00D830FD" w:rsidRDefault="00D830FD" w:rsidP="00CE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221459"/>
      <w:docPartObj>
        <w:docPartGallery w:val="Page Numbers (Bottom of Page)"/>
        <w:docPartUnique/>
      </w:docPartObj>
    </w:sdtPr>
    <w:sdtContent>
      <w:p w14:paraId="5A8A2AE7" w14:textId="238D5B90" w:rsidR="00955737" w:rsidRDefault="009557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8490B" w14:textId="77777777" w:rsidR="00955737" w:rsidRDefault="00955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6FC3" w14:textId="77777777" w:rsidR="00D830FD" w:rsidRDefault="00D830FD" w:rsidP="00CE5233">
      <w:pPr>
        <w:spacing w:after="0" w:line="240" w:lineRule="auto"/>
      </w:pPr>
      <w:r>
        <w:separator/>
      </w:r>
    </w:p>
  </w:footnote>
  <w:footnote w:type="continuationSeparator" w:id="0">
    <w:p w14:paraId="37E895B7" w14:textId="77777777" w:rsidR="00D830FD" w:rsidRDefault="00D830FD" w:rsidP="00CE5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BF0"/>
    <w:multiLevelType w:val="hybridMultilevel"/>
    <w:tmpl w:val="DF2AF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6C9C"/>
    <w:multiLevelType w:val="hybridMultilevel"/>
    <w:tmpl w:val="F6CA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1E5"/>
    <w:multiLevelType w:val="hybridMultilevel"/>
    <w:tmpl w:val="64081BB6"/>
    <w:lvl w:ilvl="0" w:tplc="86807D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2053D"/>
    <w:multiLevelType w:val="hybridMultilevel"/>
    <w:tmpl w:val="61E4C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7C0"/>
    <w:multiLevelType w:val="hybridMultilevel"/>
    <w:tmpl w:val="5BB4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BF6"/>
    <w:multiLevelType w:val="hybridMultilevel"/>
    <w:tmpl w:val="9E64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A3CBE"/>
    <w:multiLevelType w:val="multilevel"/>
    <w:tmpl w:val="82E6504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173646"/>
    <w:multiLevelType w:val="multilevel"/>
    <w:tmpl w:val="B500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E45ED7"/>
    <w:multiLevelType w:val="hybridMultilevel"/>
    <w:tmpl w:val="7ED67E30"/>
    <w:lvl w:ilvl="0" w:tplc="995C0C8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388405E"/>
    <w:multiLevelType w:val="hybridMultilevel"/>
    <w:tmpl w:val="4A30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C0F26"/>
    <w:multiLevelType w:val="multilevel"/>
    <w:tmpl w:val="9BA0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EE3FC5"/>
    <w:multiLevelType w:val="hybridMultilevel"/>
    <w:tmpl w:val="D86E6C8A"/>
    <w:lvl w:ilvl="0" w:tplc="FE34C4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61FDF"/>
    <w:multiLevelType w:val="hybridMultilevel"/>
    <w:tmpl w:val="A05EA116"/>
    <w:lvl w:ilvl="0" w:tplc="B9DA69AE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6AC6694E"/>
    <w:multiLevelType w:val="hybridMultilevel"/>
    <w:tmpl w:val="11AA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F1A05"/>
    <w:multiLevelType w:val="hybridMultilevel"/>
    <w:tmpl w:val="849A8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A5790"/>
    <w:multiLevelType w:val="hybridMultilevel"/>
    <w:tmpl w:val="A7424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4F71"/>
    <w:multiLevelType w:val="hybridMultilevel"/>
    <w:tmpl w:val="76644ED0"/>
    <w:lvl w:ilvl="0" w:tplc="F84E8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45B65"/>
    <w:multiLevelType w:val="hybridMultilevel"/>
    <w:tmpl w:val="6B588CF4"/>
    <w:lvl w:ilvl="0" w:tplc="F90E1D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44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943984">
    <w:abstractNumId w:val="8"/>
  </w:num>
  <w:num w:numId="3" w16cid:durableId="2084718520">
    <w:abstractNumId w:val="15"/>
  </w:num>
  <w:num w:numId="4" w16cid:durableId="2061856038">
    <w:abstractNumId w:val="3"/>
  </w:num>
  <w:num w:numId="5" w16cid:durableId="432677199">
    <w:abstractNumId w:val="7"/>
  </w:num>
  <w:num w:numId="6" w16cid:durableId="1780448766">
    <w:abstractNumId w:val="10"/>
  </w:num>
  <w:num w:numId="7" w16cid:durableId="1074861618">
    <w:abstractNumId w:val="4"/>
  </w:num>
  <w:num w:numId="8" w16cid:durableId="57555639">
    <w:abstractNumId w:val="6"/>
  </w:num>
  <w:num w:numId="9" w16cid:durableId="1788813518">
    <w:abstractNumId w:val="17"/>
  </w:num>
  <w:num w:numId="10" w16cid:durableId="1246451165">
    <w:abstractNumId w:val="5"/>
  </w:num>
  <w:num w:numId="11" w16cid:durableId="907425667">
    <w:abstractNumId w:val="2"/>
  </w:num>
  <w:num w:numId="12" w16cid:durableId="1244486514">
    <w:abstractNumId w:val="16"/>
  </w:num>
  <w:num w:numId="13" w16cid:durableId="1689285786">
    <w:abstractNumId w:val="13"/>
  </w:num>
  <w:num w:numId="14" w16cid:durableId="446776078">
    <w:abstractNumId w:val="9"/>
  </w:num>
  <w:num w:numId="15" w16cid:durableId="502403537">
    <w:abstractNumId w:val="14"/>
  </w:num>
  <w:num w:numId="16" w16cid:durableId="14652008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7351885">
    <w:abstractNumId w:val="11"/>
  </w:num>
  <w:num w:numId="18" w16cid:durableId="1617902584">
    <w:abstractNumId w:val="1"/>
  </w:num>
  <w:num w:numId="19" w16cid:durableId="151776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4A"/>
    <w:rsid w:val="00000D3C"/>
    <w:rsid w:val="00045AD0"/>
    <w:rsid w:val="000818BF"/>
    <w:rsid w:val="000927C3"/>
    <w:rsid w:val="00095EAE"/>
    <w:rsid w:val="000B4850"/>
    <w:rsid w:val="000C185C"/>
    <w:rsid w:val="000F08D7"/>
    <w:rsid w:val="000F2FC9"/>
    <w:rsid w:val="001059CE"/>
    <w:rsid w:val="00114923"/>
    <w:rsid w:val="0012579F"/>
    <w:rsid w:val="00127FA4"/>
    <w:rsid w:val="00135F60"/>
    <w:rsid w:val="00141C4A"/>
    <w:rsid w:val="001464F6"/>
    <w:rsid w:val="0017474A"/>
    <w:rsid w:val="001A0378"/>
    <w:rsid w:val="001E0CF3"/>
    <w:rsid w:val="002014D6"/>
    <w:rsid w:val="002155E6"/>
    <w:rsid w:val="002159F5"/>
    <w:rsid w:val="002B2617"/>
    <w:rsid w:val="002E21AB"/>
    <w:rsid w:val="002E6037"/>
    <w:rsid w:val="0032102F"/>
    <w:rsid w:val="00330532"/>
    <w:rsid w:val="003420C0"/>
    <w:rsid w:val="00346897"/>
    <w:rsid w:val="00350FF1"/>
    <w:rsid w:val="00377046"/>
    <w:rsid w:val="00431129"/>
    <w:rsid w:val="00435352"/>
    <w:rsid w:val="00442EE0"/>
    <w:rsid w:val="0044663F"/>
    <w:rsid w:val="004533BB"/>
    <w:rsid w:val="0046040E"/>
    <w:rsid w:val="00463821"/>
    <w:rsid w:val="00465A25"/>
    <w:rsid w:val="004A6C47"/>
    <w:rsid w:val="005060D1"/>
    <w:rsid w:val="005A2E95"/>
    <w:rsid w:val="005D1C20"/>
    <w:rsid w:val="005D4FD8"/>
    <w:rsid w:val="005E4C2D"/>
    <w:rsid w:val="006112BF"/>
    <w:rsid w:val="006307CA"/>
    <w:rsid w:val="00667D0D"/>
    <w:rsid w:val="006875A7"/>
    <w:rsid w:val="00695179"/>
    <w:rsid w:val="006C6EC8"/>
    <w:rsid w:val="006E612C"/>
    <w:rsid w:val="006F14BF"/>
    <w:rsid w:val="006F1654"/>
    <w:rsid w:val="00723971"/>
    <w:rsid w:val="007565CC"/>
    <w:rsid w:val="007645A5"/>
    <w:rsid w:val="007864B8"/>
    <w:rsid w:val="007959E7"/>
    <w:rsid w:val="007C15AC"/>
    <w:rsid w:val="007C1BCB"/>
    <w:rsid w:val="007C4140"/>
    <w:rsid w:val="007D7167"/>
    <w:rsid w:val="007E02A4"/>
    <w:rsid w:val="00801EF3"/>
    <w:rsid w:val="00804393"/>
    <w:rsid w:val="00807680"/>
    <w:rsid w:val="00816ED3"/>
    <w:rsid w:val="00825506"/>
    <w:rsid w:val="0083494B"/>
    <w:rsid w:val="008A1B23"/>
    <w:rsid w:val="008A53EF"/>
    <w:rsid w:val="008C2F40"/>
    <w:rsid w:val="008C718D"/>
    <w:rsid w:val="009303BE"/>
    <w:rsid w:val="00945997"/>
    <w:rsid w:val="00955737"/>
    <w:rsid w:val="00970F66"/>
    <w:rsid w:val="009B1AD6"/>
    <w:rsid w:val="009C2B21"/>
    <w:rsid w:val="00A06128"/>
    <w:rsid w:val="00A343FD"/>
    <w:rsid w:val="00A8557C"/>
    <w:rsid w:val="00A91649"/>
    <w:rsid w:val="00A9389D"/>
    <w:rsid w:val="00AC453E"/>
    <w:rsid w:val="00AE1E7F"/>
    <w:rsid w:val="00AE55E9"/>
    <w:rsid w:val="00AF2042"/>
    <w:rsid w:val="00AF45ED"/>
    <w:rsid w:val="00B0105B"/>
    <w:rsid w:val="00B04E91"/>
    <w:rsid w:val="00B221CC"/>
    <w:rsid w:val="00B43B5F"/>
    <w:rsid w:val="00B64FA2"/>
    <w:rsid w:val="00BD5B43"/>
    <w:rsid w:val="00C00FB4"/>
    <w:rsid w:val="00C14366"/>
    <w:rsid w:val="00C2519D"/>
    <w:rsid w:val="00C25998"/>
    <w:rsid w:val="00C3099C"/>
    <w:rsid w:val="00C53CC3"/>
    <w:rsid w:val="00C570A5"/>
    <w:rsid w:val="00C626CA"/>
    <w:rsid w:val="00C91801"/>
    <w:rsid w:val="00C92282"/>
    <w:rsid w:val="00CA1CF7"/>
    <w:rsid w:val="00CC0872"/>
    <w:rsid w:val="00CD554F"/>
    <w:rsid w:val="00CE5233"/>
    <w:rsid w:val="00CF0955"/>
    <w:rsid w:val="00D01A51"/>
    <w:rsid w:val="00D05F64"/>
    <w:rsid w:val="00D208F7"/>
    <w:rsid w:val="00D22F7E"/>
    <w:rsid w:val="00D31829"/>
    <w:rsid w:val="00D478CF"/>
    <w:rsid w:val="00D5250C"/>
    <w:rsid w:val="00D56308"/>
    <w:rsid w:val="00D830FD"/>
    <w:rsid w:val="00DA2305"/>
    <w:rsid w:val="00DA607D"/>
    <w:rsid w:val="00DD57C1"/>
    <w:rsid w:val="00DF1058"/>
    <w:rsid w:val="00DF231D"/>
    <w:rsid w:val="00E0050E"/>
    <w:rsid w:val="00E02869"/>
    <w:rsid w:val="00E15428"/>
    <w:rsid w:val="00E17C54"/>
    <w:rsid w:val="00E21424"/>
    <w:rsid w:val="00E321C6"/>
    <w:rsid w:val="00E57695"/>
    <w:rsid w:val="00E63937"/>
    <w:rsid w:val="00E64D99"/>
    <w:rsid w:val="00E965AA"/>
    <w:rsid w:val="00EA727A"/>
    <w:rsid w:val="00EB2076"/>
    <w:rsid w:val="00EF346A"/>
    <w:rsid w:val="00F001FF"/>
    <w:rsid w:val="00F0740D"/>
    <w:rsid w:val="00F12A3B"/>
    <w:rsid w:val="00F179E6"/>
    <w:rsid w:val="00F36083"/>
    <w:rsid w:val="00F3670B"/>
    <w:rsid w:val="00F36A35"/>
    <w:rsid w:val="00F54679"/>
    <w:rsid w:val="00F6421C"/>
    <w:rsid w:val="00FA204F"/>
    <w:rsid w:val="00FD08ED"/>
    <w:rsid w:val="00FE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1C"/>
  <w15:chartTrackingRefBased/>
  <w15:docId w15:val="{883D350F-F3BF-44DB-8CE3-24895D64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EC8"/>
  </w:style>
  <w:style w:type="paragraph" w:styleId="Nagwek1">
    <w:name w:val="heading 1"/>
    <w:basedOn w:val="Normalny"/>
    <w:next w:val="Normalny"/>
    <w:link w:val="Nagwek1Znak"/>
    <w:uiPriority w:val="9"/>
    <w:qFormat/>
    <w:rsid w:val="00141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C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C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C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C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C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C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C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C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C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C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C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C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C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C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C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C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33"/>
  </w:style>
  <w:style w:type="paragraph" w:styleId="Stopka">
    <w:name w:val="footer"/>
    <w:basedOn w:val="Normalny"/>
    <w:link w:val="Stopka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3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B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B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BCB"/>
    <w:rPr>
      <w:vertAlign w:val="superscript"/>
    </w:rPr>
  </w:style>
  <w:style w:type="table" w:styleId="Tabela-Siatka">
    <w:name w:val="Table Grid"/>
    <w:basedOn w:val="Standardowy"/>
    <w:uiPriority w:val="39"/>
    <w:rsid w:val="0063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Agnieszka Dopierała</cp:lastModifiedBy>
  <cp:revision>9</cp:revision>
  <cp:lastPrinted>2025-11-19T10:36:00Z</cp:lastPrinted>
  <dcterms:created xsi:type="dcterms:W3CDTF">2025-11-18T13:38:00Z</dcterms:created>
  <dcterms:modified xsi:type="dcterms:W3CDTF">2025-11-19T13:46:00Z</dcterms:modified>
</cp:coreProperties>
</file>